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DH-CS4228-24GT-240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41.66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RJ-45 10/100/1000 Mbps (PoE); Port 25-26: 2 × RJ-45 10/100/1000 Mbps (uplink); Port 27-28: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3-24 ≤ 30 W, total ≤ 240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≤12.5 W ; Full load: 265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2.50 kg (5.5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67.80 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3.15 kg (6.93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