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Wireless Access Point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Wireless Access Point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Wireless Access Point | DH-EAP6218-C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Device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AP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WAN Port</w:t>
            </w:r>
          </w:p>
        </w:tc>
        <w:tc>
          <w:p>
            <w:r>
              <w:t>1 × 10/100/1000 Mbps Base-T (PoE In)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LAN Port</w:t>
            </w:r>
          </w:p>
        </w:tc>
        <w:tc>
          <w:p>
            <w:r>
              <w:t>1 × 10/100/1000 Mbps Base-T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12V DC,1.5A;
802.3 af PoE;
802.3 at PoE;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Antenna Type</w:t>
            </w:r>
          </w:p>
        </w:tc>
        <w:tc>
          <w:p>
            <w:r>
              <w:t>Omnidirectional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Built-in Antenna</w:t>
            </w:r>
          </w:p>
        </w:tc>
        <w:tc>
          <w:p>
            <w:r>
              <w:t>2.4 GHz: 2 × 4.6 dBi;
5 GHz: 2 × 4.0 dBi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Memory</w:t>
            </w:r>
          </w:p>
        </w:tc>
        <w:tc>
          <w:p>
            <w:r>
              <w:t>DDR: 256 MB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Indicator Light</w:t>
            </w:r>
          </w:p>
        </w:tc>
        <w:tc>
          <w:p>
            <w:r>
              <w:t>SYS; WAN/PoE; LAN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Standard</w:t>
            </w:r>
          </w:p>
        </w:tc>
        <w:tc>
          <w:p>
            <w:r>
              <w:t>2.4 GHz: IEEE 802.11b/g/n/ax;
5 GHz: IEEE 802.11a/n/ac/ax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Rate</w:t>
            </w:r>
          </w:p>
        </w:tc>
        <w:tc>
          <w:p>
            <w:r>
              <w:t>AX1800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Transmission Rate</w:t>
            </w:r>
          </w:p>
        </w:tc>
        <w:tc>
          <w:p>
            <w:r>
              <w:t>2.4 GHz: 574 Mbps; 
5 GHz: 1201 Mbps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Operating Frequency</w:t>
            </w:r>
          </w:p>
        </w:tc>
        <w:tc>
          <w:p>
            <w:r>
              <w:t>2.4 GHz: 2.400 GHz–2.484 GHz; 
5 GHz: 5.150 GHz–5.850GHz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 Width</w:t>
            </w:r>
          </w:p>
        </w:tc>
        <w:tc>
          <w:p>
            <w:r>
              <w:t>2.4 GHz: 20/40 MHz;
5 GHz: 20/40/80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2.4 GHz Antenna Gain</w:t>
            </w:r>
          </w:p>
        </w:tc>
        <w:tc>
          <w:p>
            <w:r>
              <w:t>4.6 dBi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5 GHz Antenna Gain</w:t>
            </w:r>
          </w:p>
        </w:tc>
        <w:tc>
          <w:p>
            <w:r>
              <w:t>4.0 dBi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Max. Output Power</w:t>
            </w:r>
          </w:p>
        </w:tc>
        <w:tc>
          <w:p>
            <w:r>
              <w:t>CE EIRP:
≤20 dBm@2400-2483.5 MHz;
≤23 dBm@5150-5250 MHz;
≤23 dBm@5250-5350 MHz;
≤27 dBm@5470-5725 MHz;
≤14 dBm@5725-5850 MHz
FCC output power:
≤27 dBm@2400-2483.5 MHz;
≤24 dBm@5150-5250 MHz;
≤24 dBm@5250-5350 MHz;
≤24 dBm@5470-5725 MHz;
≤30 dBm@5725-5850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2.4 GHz Max Power Output</w:t>
            </w:r>
          </w:p>
        </w:tc>
        <w:tc>
          <w:p>
            <w:r>
              <w:t>23 dBm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5 GHz Max Power Output</w:t>
            </w:r>
          </w:p>
        </w:tc>
        <w:tc>
          <w:p>
            <w:r>
              <w:t>19 dBm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Max. Transmission Distance</w:t>
            </w:r>
          </w:p>
        </w:tc>
        <w:tc>
          <w:p>
            <w:r>
              <w:t>20 m (65.62 ft)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Optimal Transmission Distance</w:t>
            </w:r>
          </w:p>
        </w:tc>
        <w:tc>
          <w:p>
            <w:r>
              <w:t>15 m (49.21 ft)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SSID Number</w:t>
            </w:r>
          </w:p>
        </w:tc>
        <w:tc>
          <w:p>
            <w:r>
              <w:t>2.4 GHz: 4;
5 GHz: 4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Connected Wireless Terminals</w:t>
            </w:r>
          </w:p>
        </w:tc>
        <w:tc>
          <w:p>
            <w:r>
              <w:t>2.4 GHz: 64;
5 GHz: 64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PoE</w:t>
            </w:r>
          </w:p>
        </w:tc>
        <w:tc>
          <w:p>
            <w:r>
              <w:t>PoE In: 802.3af (15 W/30 W)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Network Protocol</w:t>
            </w:r>
          </w:p>
        </w:tc>
        <w:tc>
          <w:p>
            <w:r>
              <w:t>TCP/IP; IPv4; UDP; NTP; DHCP; DNS; QoS; ICMP; ARP; IP Filter; TCP; SMB; NFS; MQTT; 802.11k; 802.11v; 802.11e; WMM; IGMP V3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Operating Mode</w:t>
            </w:r>
          </w:p>
        </w:tc>
        <w:tc>
          <w:p>
            <w:r>
              <w:t>FIT AP
FAT AP
Gateway mode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Encryption Mode</w:t>
            </w:r>
          </w:p>
        </w:tc>
        <w:tc>
          <w:p>
            <w:r>
              <w:t>No Encryption
WPA/WPA2PSK; WPA2/WPA3PSK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Firmware Update</w:t>
            </w:r>
          </w:p>
        </w:tc>
        <w:tc>
          <w:p>
            <w:r>
              <w:t>Web update; AC remote update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Security Mechanism</w:t>
            </w:r>
          </w:p>
        </w:tc>
        <w:tc>
          <w:p>
            <w:r>
              <w:t>IP address filtering; MAC address filtering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NAT</w:t>
            </w:r>
          </w:p>
        </w:tc>
        <w:tc>
          <w:p>
            <w:r>
              <w:t>Gataway way mode support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Full load: 12.2 W;
Idling: 5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-40 °C to +70 °C (-40 °F to +158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0.41 kg (0.90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0.75 kg (1.65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186 mm × 186 mm × 36 mm (7.32" × 7.32" × 1.41")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243 mm × 253 mm × 76 mm (9.57" × 9.96" × 2.99")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
Contact discharge: 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2 kV;
Differential mode: 1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In-ceiling mount; wall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Device;
4 × Screw;
1 × User Manual;
1 × Network Cable;
1 × Bracket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